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right w:w="0" w:type="dxa"/>
        </w:tblCellMar>
        <w:tblLook w:val="04A0" w:firstRow="1" w:lastRow="0" w:firstColumn="1" w:lastColumn="0" w:noHBand="0" w:noVBand="1"/>
      </w:tblPr>
      <w:tblGrid>
        <w:gridCol w:w="9180"/>
      </w:tblGrid>
      <w:tr w:rsidR="00020C71" w:rsidRPr="00423FAD" w:rsidTr="00020C71">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4594"/>
              <w:gridCol w:w="2218"/>
              <w:gridCol w:w="2152"/>
            </w:tblGrid>
            <w:tr w:rsidR="00020C71" w:rsidRPr="00423FAD">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Arial" w:eastAsia="Times New Roman" w:hAnsi="Arial" w:cs="Arial"/>
                      <w:sz w:val="32"/>
                      <w:szCs w:val="32"/>
                      <w:lang w:eastAsia="tr-TR"/>
                    </w:rPr>
                    <w:t>23 Temmuz 2014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20C71" w:rsidRPr="00423FAD" w:rsidRDefault="00020C71" w:rsidP="00020C71">
                  <w:pPr>
                    <w:spacing w:after="0" w:line="240" w:lineRule="atLeast"/>
                    <w:jc w:val="center"/>
                    <w:rPr>
                      <w:rFonts w:ascii="Times New Roman" w:eastAsia="Times New Roman" w:hAnsi="Times New Roman" w:cs="Times New Roman"/>
                      <w:sz w:val="32"/>
                      <w:szCs w:val="32"/>
                      <w:lang w:eastAsia="tr-TR"/>
                    </w:rPr>
                  </w:pPr>
                  <w:r w:rsidRPr="00423FAD">
                    <w:rPr>
                      <w:rFonts w:ascii="Palatino Linotype" w:eastAsia="Times New Roman" w:hAnsi="Palatino Linotype" w:cs="Times New Roman"/>
                      <w:b/>
                      <w:bCs/>
                      <w:color w:val="800080"/>
                      <w:sz w:val="32"/>
                      <w:szCs w:val="32"/>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20C71" w:rsidRPr="00423FAD" w:rsidRDefault="00020C71" w:rsidP="00020C71">
                  <w:pPr>
                    <w:spacing w:before="100" w:beforeAutospacing="1" w:after="100" w:afterAutospacing="1" w:line="240" w:lineRule="auto"/>
                    <w:jc w:val="right"/>
                    <w:rPr>
                      <w:rFonts w:ascii="Times New Roman" w:eastAsia="Times New Roman" w:hAnsi="Times New Roman" w:cs="Times New Roman"/>
                      <w:sz w:val="32"/>
                      <w:szCs w:val="32"/>
                      <w:lang w:eastAsia="tr-TR"/>
                    </w:rPr>
                  </w:pPr>
                  <w:proofErr w:type="gramStart"/>
                  <w:r w:rsidRPr="00423FAD">
                    <w:rPr>
                      <w:rFonts w:ascii="Arial" w:eastAsia="Times New Roman" w:hAnsi="Arial" w:cs="Arial"/>
                      <w:sz w:val="32"/>
                      <w:szCs w:val="32"/>
                      <w:lang w:eastAsia="tr-TR"/>
                    </w:rPr>
                    <w:t>Sayı : 29069</w:t>
                  </w:r>
                  <w:proofErr w:type="gramEnd"/>
                </w:p>
              </w:tc>
            </w:tr>
            <w:tr w:rsidR="00020C71" w:rsidRPr="00423FAD">
              <w:trPr>
                <w:trHeight w:val="480"/>
                <w:jc w:val="center"/>
              </w:trPr>
              <w:tc>
                <w:tcPr>
                  <w:tcW w:w="8789" w:type="dxa"/>
                  <w:gridSpan w:val="3"/>
                  <w:tcMar>
                    <w:top w:w="0" w:type="dxa"/>
                    <w:left w:w="108" w:type="dxa"/>
                    <w:bottom w:w="0" w:type="dxa"/>
                    <w:right w:w="108" w:type="dxa"/>
                  </w:tcMar>
                  <w:vAlign w:val="center"/>
                  <w:hideMark/>
                </w:tcPr>
                <w:p w:rsidR="00020C71" w:rsidRPr="00423FAD" w:rsidRDefault="00020C71" w:rsidP="00020C71">
                  <w:pPr>
                    <w:spacing w:before="100" w:beforeAutospacing="1" w:after="100" w:afterAutospacing="1" w:line="240" w:lineRule="auto"/>
                    <w:jc w:val="center"/>
                    <w:rPr>
                      <w:rFonts w:ascii="Times New Roman" w:eastAsia="Times New Roman" w:hAnsi="Times New Roman" w:cs="Times New Roman"/>
                      <w:sz w:val="32"/>
                      <w:szCs w:val="32"/>
                      <w:lang w:eastAsia="tr-TR"/>
                    </w:rPr>
                  </w:pPr>
                  <w:r w:rsidRPr="00423FAD">
                    <w:rPr>
                      <w:rFonts w:ascii="Arial" w:eastAsia="Times New Roman" w:hAnsi="Arial" w:cs="Arial"/>
                      <w:b/>
                      <w:bCs/>
                      <w:color w:val="000080"/>
                      <w:sz w:val="32"/>
                      <w:szCs w:val="32"/>
                      <w:lang w:eastAsia="tr-TR"/>
                    </w:rPr>
                    <w:t>GENELGE</w:t>
                  </w:r>
                </w:p>
              </w:tc>
            </w:tr>
            <w:tr w:rsidR="00020C71" w:rsidRPr="00423FAD">
              <w:trPr>
                <w:trHeight w:val="480"/>
                <w:jc w:val="center"/>
              </w:trPr>
              <w:tc>
                <w:tcPr>
                  <w:tcW w:w="8789" w:type="dxa"/>
                  <w:gridSpan w:val="3"/>
                  <w:tcMar>
                    <w:top w:w="0" w:type="dxa"/>
                    <w:left w:w="108" w:type="dxa"/>
                    <w:bottom w:w="0" w:type="dxa"/>
                    <w:right w:w="108" w:type="dxa"/>
                  </w:tcMar>
                  <w:vAlign w:val="center"/>
                  <w:hideMark/>
                </w:tcPr>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Başbakanlıktan:</w:t>
                  </w:r>
                </w:p>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proofErr w:type="gramStart"/>
                  <w:r w:rsidRPr="00423FAD">
                    <w:rPr>
                      <w:rFonts w:ascii="Times New Roman" w:eastAsia="Times New Roman" w:hAnsi="Times New Roman" w:cs="Times New Roman"/>
                      <w:b/>
                      <w:bCs/>
                      <w:sz w:val="32"/>
                      <w:szCs w:val="32"/>
                      <w:lang w:eastAsia="tr-TR"/>
                    </w:rPr>
                    <w:t>Konu :</w:t>
                  </w:r>
                  <w:r w:rsidRPr="00423FAD">
                    <w:rPr>
                      <w:rFonts w:ascii="Times New Roman" w:eastAsia="Times New Roman" w:hAnsi="Times New Roman" w:cs="Times New Roman"/>
                      <w:sz w:val="32"/>
                      <w:szCs w:val="32"/>
                      <w:lang w:eastAsia="tr-TR"/>
                    </w:rPr>
                    <w:t>   Gazze</w:t>
                  </w:r>
                  <w:proofErr w:type="gramEnd"/>
                  <w:r w:rsidRPr="00423FAD">
                    <w:rPr>
                      <w:rFonts w:ascii="Times New Roman" w:eastAsia="Times New Roman" w:hAnsi="Times New Roman" w:cs="Times New Roman"/>
                      <w:sz w:val="32"/>
                      <w:szCs w:val="32"/>
                      <w:lang w:eastAsia="tr-TR"/>
                    </w:rPr>
                    <w:t> Yardım Kampanyası</w:t>
                  </w:r>
                </w:p>
                <w:p w:rsidR="00020C71" w:rsidRPr="00423FAD" w:rsidRDefault="00020C71" w:rsidP="00020C71">
                  <w:pPr>
                    <w:spacing w:before="100" w:beforeAutospacing="1" w:after="100" w:afterAutospacing="1"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u w:val="single"/>
                      <w:lang w:eastAsia="tr-TR"/>
                    </w:rPr>
                    <w:t>GENELGE</w:t>
                  </w:r>
                </w:p>
                <w:p w:rsidR="00020C71" w:rsidRPr="00423FAD" w:rsidRDefault="00020C71" w:rsidP="00020C71">
                  <w:pPr>
                    <w:spacing w:before="100" w:beforeAutospacing="1" w:after="100" w:afterAutospacing="1"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2014/12</w:t>
                  </w:r>
                </w:p>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İsrail’in Filistin’e bağlı Gazze Şeridi’nde başlatmış olduğu askeri </w:t>
                  </w:r>
                  <w:proofErr w:type="gramStart"/>
                  <w:r w:rsidRPr="00423FAD">
                    <w:rPr>
                      <w:rFonts w:ascii="Times New Roman" w:eastAsia="Times New Roman" w:hAnsi="Times New Roman" w:cs="Times New Roman"/>
                      <w:sz w:val="32"/>
                      <w:szCs w:val="32"/>
                      <w:lang w:eastAsia="tr-TR"/>
                    </w:rPr>
                    <w:t>harekatta</w:t>
                  </w:r>
                  <w:proofErr w:type="gramEnd"/>
                  <w:r w:rsidRPr="00423FAD">
                    <w:rPr>
                      <w:rFonts w:ascii="Times New Roman" w:eastAsia="Times New Roman" w:hAnsi="Times New Roman" w:cs="Times New Roman"/>
                      <w:sz w:val="32"/>
                      <w:szCs w:val="32"/>
                      <w:lang w:eastAsia="tr-TR"/>
                    </w:rPr>
                    <w:t> yüzlerce masum insan hayatını kaybetmekte, binlerce insan barınma, açlık, susuzluk ve sağlık problemleri ile yüz yüze gelmektedir.</w:t>
                  </w:r>
                </w:p>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Türkiye Cumhuriyeti, yardımlaşma ve dayanışma duygusunun yoğun olarak yaşandığı mübarek Ramazan ayında, halkımızın da beklentileri doğrultusunda; zor durumdaki dost ve kardeş Filistin halkı için her türlü yardım ve desteği sağlayacaktır. Bu amaçla, Başbakanlık tarafından bir yardım kampanyası başlatılmıştır. Yardım kampanyasına ait banka hesap numaraları genelge ekinde belirtilmiştir. Yardım kampanyası, Başbakanlık Diyanet İşleri Başkanlığı tarafından koordine edilecek; toplanan yardımlar Başbakanlıkça belirlenecek esaslar çerçevesinde bölgeye ulaştırılacaktır.</w:t>
                  </w:r>
                </w:p>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Başlatılan bu yardım kampanyasında;</w:t>
                  </w:r>
                </w:p>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1. Valiliklerimiz, belediyelerimiz ve tüm kamu kurum ve kuruluşlarımızca toplanan yardımlar ekte belirtilen hesap numaralarına aktarılacaktır.</w:t>
                  </w:r>
                </w:p>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2. Gerçek ve tüzel kişiler bu hesaplara doğrudan bağış yapabileceklerdir.</w:t>
                  </w:r>
                </w:p>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3. Sivil toplum kuruluşlarımızdan istekli olanlar, topladıkları yardımı bölgeye ulaştırmak üzere, şartlı veya şartsız bu hesaplara aktarabileceklerdir.</w:t>
                  </w:r>
                </w:p>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lastRenderedPageBreak/>
                    <w:t>4. Tüm yardım toplama faaliyetleri, 2860 sayılı Yardım Toplama Kanunu hükümleri çerçevesinde yapılacaktır.</w:t>
                  </w:r>
                </w:p>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Halkımızın, ulusal ve yerel basınımızın, sivil toplum kuruluşlarımızın, kamu kurum ve kuruluşları ile her düzeydeki kamu görevlilerinin, meslek odalarının ve birliklerin, bir insanlık görevi olan bu yardım kampanyasına gönüllü olarak her türlü desteği vereceklerine inancımız tamdır.</w:t>
                  </w:r>
                </w:p>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Bilgilerini ve gereğini önemle rica ederim.</w:t>
                  </w:r>
                </w:p>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 </w:t>
                  </w:r>
                </w:p>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                                                                                                                Recep Tayyip ERDOĞAN</w:t>
                  </w:r>
                </w:p>
                <w:p w:rsidR="00020C71" w:rsidRPr="00423FAD" w:rsidRDefault="00020C71" w:rsidP="00020C71">
                  <w:pPr>
                    <w:spacing w:before="100" w:beforeAutospacing="1" w:after="100" w:afterAutospacing="1" w:line="240" w:lineRule="atLeast"/>
                    <w:ind w:firstLine="566"/>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                                                                                                                              Başbakan</w:t>
                  </w:r>
                </w:p>
                <w:p w:rsidR="00020C71" w:rsidRPr="00423FAD" w:rsidRDefault="00020C71" w:rsidP="00020C71">
                  <w:pPr>
                    <w:spacing w:before="100" w:beforeAutospacing="1" w:after="100" w:afterAutospacing="1"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 </w:t>
                  </w:r>
                </w:p>
                <w:p w:rsidR="00020C71" w:rsidRPr="00423FAD" w:rsidRDefault="00020C71" w:rsidP="00020C71">
                  <w:pPr>
                    <w:spacing w:before="100" w:beforeAutospacing="1" w:after="100" w:afterAutospacing="1"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 </w:t>
                  </w:r>
                </w:p>
                <w:p w:rsidR="00020C71" w:rsidRPr="00423FAD" w:rsidRDefault="00020C71" w:rsidP="00020C71">
                  <w:pPr>
                    <w:spacing w:after="0" w:line="240" w:lineRule="atLeast"/>
                    <w:jc w:val="center"/>
                    <w:rPr>
                      <w:rFonts w:ascii="Times New Roman" w:eastAsia="Times New Roman" w:hAnsi="Times New Roman" w:cs="Times New Roman"/>
                      <w:sz w:val="32"/>
                      <w:szCs w:val="32"/>
                      <w:lang w:eastAsia="tr-TR"/>
                    </w:rPr>
                  </w:pPr>
                  <w:r w:rsidRPr="00423FAD">
                    <w:rPr>
                      <w:rFonts w:ascii="Times New Roman" w:eastAsia="Times New Roman" w:hAnsi="Times New Roman" w:cs="Times New Roman"/>
                      <w:b/>
                      <w:bCs/>
                      <w:sz w:val="32"/>
                      <w:szCs w:val="32"/>
                      <w:lang w:eastAsia="tr-TR"/>
                    </w:rPr>
                    <w:t>GAZZE YARDIM KAMPANYASI BANKA</w:t>
                  </w:r>
                </w:p>
                <w:p w:rsidR="00020C71" w:rsidRPr="00423FAD" w:rsidRDefault="00020C71" w:rsidP="00020C71">
                  <w:pPr>
                    <w:spacing w:after="0" w:line="240" w:lineRule="atLeast"/>
                    <w:jc w:val="center"/>
                    <w:rPr>
                      <w:rFonts w:ascii="Times New Roman" w:eastAsia="Times New Roman" w:hAnsi="Times New Roman" w:cs="Times New Roman"/>
                      <w:sz w:val="32"/>
                      <w:szCs w:val="32"/>
                      <w:lang w:eastAsia="tr-TR"/>
                    </w:rPr>
                  </w:pPr>
                  <w:r w:rsidRPr="00423FAD">
                    <w:rPr>
                      <w:rFonts w:ascii="Times New Roman" w:eastAsia="Times New Roman" w:hAnsi="Times New Roman" w:cs="Times New Roman"/>
                      <w:b/>
                      <w:bCs/>
                      <w:sz w:val="32"/>
                      <w:szCs w:val="32"/>
                      <w:lang w:eastAsia="tr-TR"/>
                    </w:rPr>
                    <w:t>HESAP NUMARALARI</w:t>
                  </w:r>
                </w:p>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 </w:t>
                  </w:r>
                </w:p>
                <w:tbl>
                  <w:tblPr>
                    <w:tblW w:w="8113"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202"/>
                    <w:gridCol w:w="3911"/>
                  </w:tblGrid>
                  <w:tr w:rsidR="00020C71" w:rsidRPr="00423FAD">
                    <w:trPr>
                      <w:trHeight w:val="435"/>
                      <w:tblCellSpacing w:w="0" w:type="dxa"/>
                      <w:jc w:val="center"/>
                    </w:trPr>
                    <w:tc>
                      <w:tcPr>
                        <w:tcW w:w="4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Ziraat Bankası Ankara Kamu Girişimci Şubesi</w:t>
                        </w:r>
                      </w:p>
                    </w:tc>
                    <w:tc>
                      <w:tcPr>
                        <w:tcW w:w="3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TR87 0001 0025 3334 2869 8550 77 -TL</w:t>
                        </w:r>
                      </w:p>
                    </w:tc>
                  </w:tr>
                  <w:tr w:rsidR="00020C71" w:rsidRPr="00423FAD">
                    <w:trPr>
                      <w:trHeight w:val="342"/>
                      <w:tblCellSpacing w:w="0" w:type="dxa"/>
                      <w:jc w:val="center"/>
                    </w:trPr>
                    <w:tc>
                      <w:tcPr>
                        <w:tcW w:w="420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SWİFT</w:t>
                        </w:r>
                      </w:p>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pacing w:val="-10"/>
                            <w:sz w:val="32"/>
                            <w:szCs w:val="32"/>
                            <w:lang w:eastAsia="tr-TR"/>
                          </w:rPr>
                          <w:t>TCZBTR2A</w:t>
                        </w:r>
                      </w:p>
                    </w:tc>
                    <w:tc>
                      <w:tcPr>
                        <w:tcW w:w="3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TR</w:t>
                        </w:r>
                        <w:r w:rsidRPr="00423FAD">
                          <w:rPr>
                            <w:rFonts w:ascii="Times New Roman" w:eastAsia="Times New Roman" w:hAnsi="Times New Roman" w:cs="Times New Roman"/>
                            <w:spacing w:val="-10"/>
                            <w:sz w:val="32"/>
                            <w:szCs w:val="32"/>
                            <w:lang w:eastAsia="tr-TR"/>
                          </w:rPr>
                          <w:t>60 0001 0025 3334 2869 8550 78</w:t>
                        </w:r>
                        <w:r w:rsidRPr="00423FAD">
                          <w:rPr>
                            <w:rFonts w:ascii="Times New Roman" w:eastAsia="Times New Roman" w:hAnsi="Times New Roman" w:cs="Times New Roman"/>
                            <w:sz w:val="32"/>
                            <w:szCs w:val="32"/>
                            <w:lang w:eastAsia="tr-TR"/>
                          </w:rPr>
                          <w:t> -USD</w:t>
                        </w:r>
                      </w:p>
                    </w:tc>
                  </w:tr>
                  <w:tr w:rsidR="00020C71" w:rsidRPr="00423FAD">
                    <w:trPr>
                      <w:trHeight w:val="363"/>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20C71" w:rsidRPr="00423FAD" w:rsidRDefault="00020C71" w:rsidP="00020C71">
                        <w:pPr>
                          <w:spacing w:after="0" w:line="240" w:lineRule="auto"/>
                          <w:rPr>
                            <w:rFonts w:ascii="Times New Roman" w:eastAsia="Times New Roman" w:hAnsi="Times New Roman" w:cs="Times New Roman"/>
                            <w:sz w:val="32"/>
                            <w:szCs w:val="32"/>
                            <w:lang w:eastAsia="tr-TR"/>
                          </w:rPr>
                        </w:pPr>
                      </w:p>
                    </w:tc>
                    <w:tc>
                      <w:tcPr>
                        <w:tcW w:w="3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TR</w:t>
                        </w:r>
                        <w:r w:rsidRPr="00423FAD">
                          <w:rPr>
                            <w:rFonts w:ascii="Times New Roman" w:eastAsia="Times New Roman" w:hAnsi="Times New Roman" w:cs="Times New Roman"/>
                            <w:spacing w:val="-10"/>
                            <w:sz w:val="32"/>
                            <w:szCs w:val="32"/>
                            <w:lang w:eastAsia="tr-TR"/>
                          </w:rPr>
                          <w:t>33 0001 0025 3334 2869 8550 79</w:t>
                        </w:r>
                        <w:r w:rsidRPr="00423FAD">
                          <w:rPr>
                            <w:rFonts w:ascii="Times New Roman" w:eastAsia="Times New Roman" w:hAnsi="Times New Roman" w:cs="Times New Roman"/>
                            <w:sz w:val="32"/>
                            <w:szCs w:val="32"/>
                            <w:lang w:eastAsia="tr-TR"/>
                          </w:rPr>
                          <w:t> -EUR</w:t>
                        </w:r>
                      </w:p>
                    </w:tc>
                  </w:tr>
                  <w:tr w:rsidR="00020C71" w:rsidRPr="00423FAD">
                    <w:trPr>
                      <w:trHeight w:val="382"/>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20C71" w:rsidRPr="00423FAD" w:rsidRDefault="00020C71" w:rsidP="00020C71">
                        <w:pPr>
                          <w:spacing w:after="0" w:line="240" w:lineRule="auto"/>
                          <w:rPr>
                            <w:rFonts w:ascii="Times New Roman" w:eastAsia="Times New Roman" w:hAnsi="Times New Roman" w:cs="Times New Roman"/>
                            <w:sz w:val="32"/>
                            <w:szCs w:val="32"/>
                            <w:lang w:eastAsia="tr-TR"/>
                          </w:rPr>
                        </w:pPr>
                      </w:p>
                    </w:tc>
                    <w:tc>
                      <w:tcPr>
                        <w:tcW w:w="3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TR06 0001 0025 3334 2869 8550 80 -GBP</w:t>
                        </w:r>
                      </w:p>
                    </w:tc>
                  </w:tr>
                  <w:tr w:rsidR="00020C71" w:rsidRPr="00423FAD">
                    <w:trPr>
                      <w:trHeight w:val="448"/>
                      <w:tblCellSpacing w:w="0" w:type="dxa"/>
                      <w:jc w:val="center"/>
                    </w:trPr>
                    <w:tc>
                      <w:tcPr>
                        <w:tcW w:w="4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Vakıfbank Ankara Meşrutiyet Şubesi’</w:t>
                        </w:r>
                      </w:p>
                    </w:tc>
                    <w:tc>
                      <w:tcPr>
                        <w:tcW w:w="3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TR86 0001 5001 5800 7302 4262 11 -TL</w:t>
                        </w:r>
                      </w:p>
                    </w:tc>
                  </w:tr>
                  <w:tr w:rsidR="00020C71" w:rsidRPr="00423FAD">
                    <w:trPr>
                      <w:trHeight w:val="458"/>
                      <w:tblCellSpacing w:w="0" w:type="dxa"/>
                      <w:jc w:val="center"/>
                    </w:trPr>
                    <w:tc>
                      <w:tcPr>
                        <w:tcW w:w="420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SWİFT</w:t>
                        </w:r>
                      </w:p>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TVBATR2A</w:t>
                        </w:r>
                      </w:p>
                    </w:tc>
                    <w:tc>
                      <w:tcPr>
                        <w:tcW w:w="3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TR50 0001 5001 5804 8014 8011 62 -USD</w:t>
                        </w:r>
                      </w:p>
                    </w:tc>
                  </w:tr>
                  <w:tr w:rsidR="00020C71" w:rsidRPr="00423FAD">
                    <w:trPr>
                      <w:trHeight w:val="494"/>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20C71" w:rsidRPr="00423FAD" w:rsidRDefault="00020C71" w:rsidP="00020C71">
                        <w:pPr>
                          <w:spacing w:after="0" w:line="240" w:lineRule="auto"/>
                          <w:rPr>
                            <w:rFonts w:ascii="Times New Roman" w:eastAsia="Times New Roman" w:hAnsi="Times New Roman" w:cs="Times New Roman"/>
                            <w:sz w:val="32"/>
                            <w:szCs w:val="32"/>
                            <w:lang w:eastAsia="tr-TR"/>
                          </w:rPr>
                        </w:pPr>
                      </w:p>
                    </w:tc>
                    <w:tc>
                      <w:tcPr>
                        <w:tcW w:w="3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TR78 0001 5001 5804 8014 8011 43 -EUR</w:t>
                        </w:r>
                      </w:p>
                    </w:tc>
                  </w:tr>
                </w:tbl>
                <w:p w:rsidR="00020C71" w:rsidRPr="00423FAD" w:rsidRDefault="00020C71" w:rsidP="00020C71">
                  <w:pPr>
                    <w:spacing w:after="0" w:line="240" w:lineRule="atLeast"/>
                    <w:rPr>
                      <w:rFonts w:ascii="Times New Roman" w:eastAsia="Times New Roman" w:hAnsi="Times New Roman" w:cs="Times New Roman"/>
                      <w:sz w:val="32"/>
                      <w:szCs w:val="32"/>
                      <w:lang w:eastAsia="tr-TR"/>
                    </w:rPr>
                  </w:pPr>
                  <w:r w:rsidRPr="00423FAD">
                    <w:rPr>
                      <w:rFonts w:ascii="Arial" w:eastAsia="Times New Roman" w:hAnsi="Arial" w:cs="Arial"/>
                      <w:sz w:val="32"/>
                      <w:szCs w:val="32"/>
                      <w:lang w:eastAsia="tr-TR"/>
                    </w:rPr>
                    <w:t> </w:t>
                  </w:r>
                </w:p>
                <w:p w:rsidR="00020C71" w:rsidRPr="00423FAD" w:rsidRDefault="00020C71" w:rsidP="00020C71">
                  <w:pPr>
                    <w:spacing w:after="0" w:line="240" w:lineRule="atLeast"/>
                    <w:jc w:val="both"/>
                    <w:rPr>
                      <w:rFonts w:ascii="Times New Roman" w:eastAsia="Times New Roman" w:hAnsi="Times New Roman" w:cs="Times New Roman"/>
                      <w:sz w:val="32"/>
                      <w:szCs w:val="32"/>
                      <w:lang w:eastAsia="tr-TR"/>
                    </w:rPr>
                  </w:pPr>
                  <w:r w:rsidRPr="00423FAD">
                    <w:rPr>
                      <w:rFonts w:ascii="Times New Roman" w:eastAsia="Times New Roman" w:hAnsi="Times New Roman" w:cs="Times New Roman"/>
                      <w:sz w:val="32"/>
                      <w:szCs w:val="32"/>
                      <w:lang w:eastAsia="tr-TR"/>
                    </w:rPr>
                    <w:t>Gerçek ve tüzel kişiler bu hesaplara </w:t>
                  </w:r>
                  <w:r w:rsidRPr="00423FAD">
                    <w:rPr>
                      <w:rFonts w:ascii="Times New Roman" w:eastAsia="Times New Roman" w:hAnsi="Times New Roman" w:cs="Times New Roman"/>
                      <w:b/>
                      <w:bCs/>
                      <w:sz w:val="32"/>
                      <w:szCs w:val="32"/>
                      <w:u w:val="single"/>
                      <w:lang w:eastAsia="tr-TR"/>
                    </w:rPr>
                    <w:t>havale ücreti ödemeksizin</w:t>
                  </w:r>
                  <w:r w:rsidRPr="00423FAD">
                    <w:rPr>
                      <w:rFonts w:ascii="Times New Roman" w:eastAsia="Times New Roman" w:hAnsi="Times New Roman" w:cs="Times New Roman"/>
                      <w:sz w:val="32"/>
                      <w:szCs w:val="32"/>
                      <w:lang w:eastAsia="tr-TR"/>
                    </w:rPr>
                    <w:t> doğrudan bağış yapabilecekleri gibi, Diyanet İşleri Başkanlığınca duyurulacak GSM operatörlerinin SMS numarasına “Gazze” yazarak belirlenen miktarda bağışta bulunabileceklerdir.</w:t>
                  </w:r>
                </w:p>
              </w:tc>
            </w:tr>
          </w:tbl>
          <w:p w:rsidR="00020C71" w:rsidRPr="00423FAD" w:rsidRDefault="00020C71" w:rsidP="00020C71">
            <w:pPr>
              <w:spacing w:after="0" w:line="240" w:lineRule="auto"/>
              <w:jc w:val="center"/>
              <w:rPr>
                <w:rFonts w:ascii="Times New Roman" w:eastAsia="Times New Roman" w:hAnsi="Times New Roman" w:cs="Times New Roman"/>
                <w:sz w:val="32"/>
                <w:szCs w:val="32"/>
                <w:lang w:eastAsia="tr-TR"/>
              </w:rPr>
            </w:pPr>
          </w:p>
        </w:tc>
        <w:bookmarkStart w:id="0" w:name="_GoBack"/>
        <w:bookmarkEnd w:id="0"/>
      </w:tr>
    </w:tbl>
    <w:p w:rsidR="00CB2405" w:rsidRDefault="00CB2405"/>
    <w:sectPr w:rsidR="00CB2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71"/>
    <w:rsid w:val="00020C71"/>
    <w:rsid w:val="00423FAD"/>
    <w:rsid w:val="00CB24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Olcay Arı</dc:creator>
  <cp:lastModifiedBy>Olcay Arı</cp:lastModifiedBy>
  <cp:revision>2</cp:revision>
  <dcterms:created xsi:type="dcterms:W3CDTF">2014-07-24T11:08:00Z</dcterms:created>
  <dcterms:modified xsi:type="dcterms:W3CDTF">2014-07-24T11:10:00Z</dcterms:modified>
</cp:coreProperties>
</file>